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第七周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第七周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第七周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第七周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第七周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第七周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第七周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第七周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第七周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戏剧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40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第七周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62" w:line="192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第七周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第七周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第七周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第七周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第七周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99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第七周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sectPr>
      <w:pgSz w:w="16837" w:h="11905"/>
      <w:pgMar w:top="1011" w:right="2525" w:bottom="0" w:left="107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Hei" w:hAnsi="SimHei" w:eastAsia="SimHei" w:cs="SimHei"/>
      <w:sz w:val="24"/>
      <w:szCs w:val="24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2024-10-11T16:21:20Z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2024-10-11T16:22:32</vt:filetime>
  </property>
</Properties>
</file>